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964A1F" w:rsidRDefault="00335E3A" w:rsidP="00964A1F">
      <w:pPr>
        <w:pStyle w:val="1"/>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841108" w:rsidP="00335E3A">
      <w:pPr>
        <w:jc w:val="center"/>
        <w:rPr>
          <w:rFonts w:ascii="Times New Roman" w:hAnsi="Times New Roman"/>
          <w:sz w:val="28"/>
          <w:szCs w:val="28"/>
        </w:rPr>
      </w:pPr>
      <w:r>
        <w:rPr>
          <w:rFonts w:ascii="Times New Roman" w:hAnsi="Times New Roman"/>
          <w:sz w:val="28"/>
          <w:szCs w:val="28"/>
        </w:rPr>
        <w:t xml:space="preserve">КОЧЕТОВСКОГО </w:t>
      </w:r>
      <w:r w:rsidR="00335E3A" w:rsidRPr="00806EF3">
        <w:rPr>
          <w:rFonts w:ascii="Times New Roman" w:hAnsi="Times New Roman"/>
          <w:sz w:val="28"/>
          <w:szCs w:val="28"/>
        </w:rPr>
        <w:t>СЕЛЬСКОГО ПОСЕЛЕНИЯ</w:t>
      </w:r>
    </w:p>
    <w:p w:rsidR="00335E3A" w:rsidRPr="00806EF3" w:rsidRDefault="00841108" w:rsidP="00335E3A">
      <w:pPr>
        <w:jc w:val="center"/>
        <w:rPr>
          <w:rFonts w:ascii="Times New Roman" w:hAnsi="Times New Roman"/>
          <w:sz w:val="28"/>
          <w:szCs w:val="28"/>
        </w:rPr>
      </w:pPr>
      <w:r>
        <w:rPr>
          <w:rFonts w:ascii="Times New Roman" w:hAnsi="Times New Roman"/>
          <w:sz w:val="28"/>
          <w:szCs w:val="28"/>
        </w:rPr>
        <w:t xml:space="preserve">ХОХОЛЬСКОГО </w:t>
      </w:r>
      <w:r w:rsidR="00335E3A" w:rsidRPr="00806EF3">
        <w:rPr>
          <w:rFonts w:ascii="Times New Roman" w:hAnsi="Times New Roman"/>
          <w:sz w:val="28"/>
          <w:szCs w:val="28"/>
        </w:rPr>
        <w:t xml:space="preserve"> МУНИЦИПАЛЬНОГО РАЙОНА </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841108" w:rsidRDefault="00335E3A" w:rsidP="00ED26F9">
      <w:pPr>
        <w:tabs>
          <w:tab w:val="left" w:pos="1172"/>
        </w:tabs>
        <w:rPr>
          <w:rFonts w:ascii="Times New Roman" w:hAnsi="Times New Roman"/>
          <w:sz w:val="28"/>
          <w:szCs w:val="28"/>
        </w:rPr>
      </w:pPr>
      <w:r w:rsidRPr="00964A1F">
        <w:rPr>
          <w:rFonts w:ascii="Times New Roman" w:hAnsi="Times New Roman"/>
          <w:sz w:val="28"/>
          <w:szCs w:val="28"/>
        </w:rPr>
        <w:t>«</w:t>
      </w:r>
      <w:r w:rsidR="00DC5CA1">
        <w:rPr>
          <w:rFonts w:ascii="Times New Roman" w:hAnsi="Times New Roman"/>
          <w:sz w:val="28"/>
          <w:szCs w:val="28"/>
        </w:rPr>
        <w:t>21</w:t>
      </w:r>
      <w:r w:rsidRPr="00964A1F">
        <w:rPr>
          <w:rFonts w:ascii="Times New Roman" w:hAnsi="Times New Roman"/>
          <w:sz w:val="28"/>
          <w:szCs w:val="28"/>
        </w:rPr>
        <w:t xml:space="preserve">» </w:t>
      </w:r>
      <w:r w:rsidR="00DC5CA1">
        <w:rPr>
          <w:rFonts w:ascii="Times New Roman" w:hAnsi="Times New Roman"/>
          <w:sz w:val="28"/>
          <w:szCs w:val="28"/>
        </w:rPr>
        <w:t>ноября</w:t>
      </w:r>
      <w:r w:rsidRPr="00964A1F">
        <w:rPr>
          <w:rFonts w:ascii="Times New Roman" w:hAnsi="Times New Roman"/>
          <w:sz w:val="28"/>
          <w:szCs w:val="28"/>
        </w:rPr>
        <w:t xml:space="preserve"> 2023 г. </w:t>
      </w:r>
    </w:p>
    <w:p w:rsidR="00335E3A" w:rsidRPr="00964A1F" w:rsidRDefault="00841108" w:rsidP="00ED26F9">
      <w:pPr>
        <w:tabs>
          <w:tab w:val="left" w:pos="1172"/>
        </w:tabs>
        <w:rPr>
          <w:rFonts w:ascii="Times New Roman" w:hAnsi="Times New Roman"/>
          <w:sz w:val="28"/>
          <w:szCs w:val="28"/>
        </w:rPr>
      </w:pPr>
      <w:r>
        <w:rPr>
          <w:rFonts w:ascii="Times New Roman" w:hAnsi="Times New Roman"/>
          <w:sz w:val="28"/>
          <w:szCs w:val="28"/>
        </w:rPr>
        <w:t xml:space="preserve">С. Кочетовка.   </w:t>
      </w:r>
      <w:r w:rsidR="00335E3A" w:rsidRPr="00964A1F">
        <w:rPr>
          <w:rFonts w:ascii="Times New Roman" w:hAnsi="Times New Roman"/>
          <w:sz w:val="28"/>
          <w:szCs w:val="28"/>
        </w:rPr>
        <w:t xml:space="preserve">                                                                  </w:t>
      </w:r>
      <w:r w:rsidR="00ED26F9" w:rsidRPr="00964A1F">
        <w:rPr>
          <w:rFonts w:ascii="Times New Roman" w:hAnsi="Times New Roman"/>
          <w:sz w:val="28"/>
          <w:szCs w:val="28"/>
        </w:rPr>
        <w:t xml:space="preserve">№ </w:t>
      </w:r>
      <w:r w:rsidR="00DC5CA1">
        <w:rPr>
          <w:rFonts w:ascii="Times New Roman" w:hAnsi="Times New Roman"/>
          <w:sz w:val="28"/>
          <w:szCs w:val="28"/>
        </w:rPr>
        <w:t>77</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841108">
        <w:rPr>
          <w:rFonts w:ascii="Times New Roman" w:hAnsi="Times New Roman" w:cs="Times New Roman"/>
          <w:sz w:val="28"/>
          <w:szCs w:val="28"/>
        </w:rPr>
        <w:t xml:space="preserve">Кочетовского </w:t>
      </w:r>
      <w:r w:rsidRPr="00806EF3">
        <w:rPr>
          <w:rFonts w:ascii="Times New Roman" w:hAnsi="Times New Roman" w:cs="Times New Roman"/>
          <w:sz w:val="28"/>
          <w:szCs w:val="28"/>
        </w:rPr>
        <w:t xml:space="preserve">сельского поселения </w:t>
      </w:r>
      <w:r w:rsidR="00841108">
        <w:rPr>
          <w:rFonts w:ascii="Times New Roman" w:hAnsi="Times New Roman" w:cs="Times New Roman"/>
          <w:sz w:val="28"/>
          <w:szCs w:val="28"/>
        </w:rPr>
        <w:t xml:space="preserve">Хохольского </w:t>
      </w:r>
      <w:r w:rsidRPr="00806EF3">
        <w:rPr>
          <w:rFonts w:ascii="Times New Roman" w:hAnsi="Times New Roman" w:cs="Times New Roman"/>
          <w:sz w:val="28"/>
          <w:szCs w:val="28"/>
        </w:rPr>
        <w:t xml:space="preserve"> муниципального района Воронежской области</w:t>
      </w:r>
      <w:r w:rsidR="00D7502A">
        <w:rPr>
          <w:rFonts w:ascii="Times New Roman" w:hAnsi="Times New Roman" w:cs="Times New Roman"/>
          <w:sz w:val="28"/>
          <w:szCs w:val="28"/>
        </w:rPr>
        <w:t>.</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841108">
        <w:t xml:space="preserve">Кочетовского </w:t>
      </w:r>
      <w:r w:rsidRPr="00806EF3">
        <w:t xml:space="preserve">сельского поселения </w:t>
      </w:r>
      <w:r w:rsidR="00841108">
        <w:t>Хохольского</w:t>
      </w:r>
      <w:r w:rsidRPr="00806EF3">
        <w:t xml:space="preserve"> муниципального района Воронежской области</w:t>
      </w:r>
      <w:r w:rsidR="006741B8" w:rsidRPr="00806EF3">
        <w:t xml:space="preserve"> от </w:t>
      </w:r>
      <w:r w:rsidR="000A5404">
        <w:t xml:space="preserve">18.04.2019г. </w:t>
      </w:r>
      <w:r w:rsidR="006741B8" w:rsidRPr="00806EF3">
        <w:t xml:space="preserve">№  </w:t>
      </w:r>
      <w:r w:rsidR="000A5404">
        <w:t>17</w:t>
      </w:r>
      <w:r w:rsidR="006741B8" w:rsidRPr="00806EF3">
        <w:t xml:space="preserve"> «О Порядке разработки и утверждения административных регламентов администрацией </w:t>
      </w:r>
      <w:r w:rsidR="00841108">
        <w:t xml:space="preserve">Кочетовского </w:t>
      </w:r>
      <w:r w:rsidR="00841108" w:rsidRPr="00806EF3">
        <w:t xml:space="preserve">сельского поселения </w:t>
      </w:r>
      <w:r w:rsidR="00841108">
        <w:t>Хохольского</w:t>
      </w:r>
      <w:r w:rsidR="00841108" w:rsidRPr="00806EF3">
        <w:t xml:space="preserve"> муниципального района Воронежской области</w:t>
      </w:r>
      <w:r w:rsidR="006741B8" w:rsidRPr="00806EF3">
        <w:t xml:space="preserve">» администрация </w:t>
      </w:r>
      <w:r w:rsidR="00841108">
        <w:t xml:space="preserve">Кочетовского </w:t>
      </w:r>
      <w:r w:rsidR="00841108" w:rsidRPr="00806EF3">
        <w:t xml:space="preserve">сельского поселения </w:t>
      </w:r>
      <w:r w:rsidR="00841108">
        <w:t>Хохольского</w:t>
      </w:r>
      <w:r w:rsidR="00841108" w:rsidRPr="00806EF3">
        <w:t xml:space="preserve">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62F3C">
        <w:t xml:space="preserve">Кочетовского </w:t>
      </w:r>
      <w:r w:rsidR="00962F3C" w:rsidRPr="00806EF3">
        <w:t xml:space="preserve">сельского поселения </w:t>
      </w:r>
      <w:r w:rsidR="00962F3C">
        <w:t>Хохольского</w:t>
      </w:r>
      <w:r w:rsidR="00962F3C" w:rsidRPr="00806EF3">
        <w:t xml:space="preserve"> муниципального района Воронежской области </w:t>
      </w:r>
      <w:r w:rsidRPr="00806EF3">
        <w:t>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962F3C" w:rsidRPr="00962F3C">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Pr="00806EF3">
        <w:rPr>
          <w:rFonts w:ascii="Times New Roman" w:hAnsi="Times New Roman"/>
          <w:sz w:val="28"/>
          <w:szCs w:val="28"/>
        </w:rPr>
        <w:t>:</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от «</w:t>
      </w:r>
      <w:r w:rsidR="0068685E">
        <w:rPr>
          <w:rFonts w:ascii="Times New Roman" w:hAnsi="Times New Roman"/>
          <w:sz w:val="28"/>
          <w:szCs w:val="28"/>
        </w:rPr>
        <w:t>01.</w:t>
      </w:r>
      <w:r w:rsidRPr="00806EF3">
        <w:rPr>
          <w:rFonts w:ascii="Times New Roman" w:hAnsi="Times New Roman"/>
          <w:sz w:val="28"/>
          <w:szCs w:val="28"/>
        </w:rPr>
        <w:t>»</w:t>
      </w:r>
      <w:r w:rsidR="0068685E">
        <w:rPr>
          <w:rFonts w:ascii="Times New Roman" w:hAnsi="Times New Roman"/>
          <w:sz w:val="28"/>
          <w:szCs w:val="28"/>
        </w:rPr>
        <w:t>07.2016</w:t>
      </w:r>
      <w:r w:rsidRPr="00806EF3">
        <w:rPr>
          <w:rFonts w:ascii="Times New Roman" w:hAnsi="Times New Roman"/>
          <w:sz w:val="28"/>
          <w:szCs w:val="28"/>
        </w:rPr>
        <w:t xml:space="preserve"> г. № </w:t>
      </w:r>
      <w:r w:rsidR="0068685E">
        <w:rPr>
          <w:rFonts w:ascii="Times New Roman" w:hAnsi="Times New Roman"/>
          <w:sz w:val="28"/>
          <w:szCs w:val="28"/>
        </w:rPr>
        <w:t>66</w:t>
      </w:r>
      <w:r w:rsidRPr="00806E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06EF3">
        <w:rPr>
          <w:rFonts w:ascii="Times New Roman" w:hAnsi="Times New Roman" w:cs="Times New Roman"/>
          <w:sz w:val="28"/>
          <w:szCs w:val="28"/>
        </w:rPr>
        <w:t>«</w:t>
      </w:r>
      <w:r w:rsidR="0068685E">
        <w:rPr>
          <w:rFonts w:ascii="Times New Roman" w:hAnsi="Times New Roman" w:cs="Times New Roman"/>
          <w:sz w:val="28"/>
          <w:szCs w:val="28"/>
        </w:rPr>
        <w:t xml:space="preserve">Принятие граждан на учет </w:t>
      </w:r>
      <w:r w:rsidR="0068685E">
        <w:rPr>
          <w:rFonts w:ascii="Times New Roman" w:hAnsi="Times New Roman" w:cs="Times New Roman"/>
          <w:sz w:val="28"/>
          <w:szCs w:val="28"/>
        </w:rPr>
        <w:lastRenderedPageBreak/>
        <w:t>нуждающихся в предоставлении</w:t>
      </w:r>
      <w:r w:rsidRPr="00806EF3">
        <w:rPr>
          <w:rFonts w:ascii="Times New Roman" w:hAnsi="Times New Roman" w:cs="Times New Roman"/>
          <w:sz w:val="28"/>
          <w:szCs w:val="28"/>
        </w:rPr>
        <w:t xml:space="preserve"> жил</w:t>
      </w:r>
      <w:r w:rsidR="0068685E">
        <w:rPr>
          <w:rFonts w:ascii="Times New Roman" w:hAnsi="Times New Roman" w:cs="Times New Roman"/>
          <w:sz w:val="28"/>
          <w:szCs w:val="28"/>
        </w:rPr>
        <w:t xml:space="preserve">ых </w:t>
      </w:r>
      <w:r w:rsidRPr="00806EF3">
        <w:rPr>
          <w:rFonts w:ascii="Times New Roman" w:hAnsi="Times New Roman" w:cs="Times New Roman"/>
          <w:sz w:val="28"/>
          <w:szCs w:val="28"/>
        </w:rPr>
        <w:t xml:space="preserve"> помещени</w:t>
      </w:r>
      <w:r w:rsidR="0068685E">
        <w:rPr>
          <w:rFonts w:ascii="Times New Roman" w:hAnsi="Times New Roman" w:cs="Times New Roman"/>
          <w:sz w:val="28"/>
          <w:szCs w:val="28"/>
        </w:rPr>
        <w:t>й</w:t>
      </w:r>
      <w:r w:rsidRPr="00806EF3">
        <w:rPr>
          <w:rFonts w:ascii="Times New Roman" w:hAnsi="Times New Roman" w:cs="Times New Roman"/>
          <w:sz w:val="28"/>
          <w:szCs w:val="28"/>
        </w:rPr>
        <w:t xml:space="preserve"> по догово</w:t>
      </w:r>
      <w:r w:rsidR="0068685E">
        <w:rPr>
          <w:rFonts w:ascii="Times New Roman" w:hAnsi="Times New Roman" w:cs="Times New Roman"/>
          <w:sz w:val="28"/>
          <w:szCs w:val="28"/>
        </w:rPr>
        <w:t>рам найма жилых помещений жилищного фонда</w:t>
      </w:r>
      <w:r w:rsidRPr="00806EF3">
        <w:rPr>
          <w:rFonts w:ascii="Times New Roman" w:hAnsi="Times New Roman" w:cs="Times New Roman"/>
          <w:sz w:val="28"/>
          <w:szCs w:val="28"/>
        </w:rPr>
        <w:t xml:space="preserve"> социального </w:t>
      </w:r>
      <w:r w:rsidR="0068685E">
        <w:rPr>
          <w:rFonts w:ascii="Times New Roman" w:hAnsi="Times New Roman" w:cs="Times New Roman"/>
          <w:sz w:val="28"/>
          <w:szCs w:val="28"/>
        </w:rPr>
        <w:t>использования</w:t>
      </w:r>
      <w:r w:rsidRPr="00806EF3">
        <w:rPr>
          <w:rFonts w:ascii="Times New Roman" w:hAnsi="Times New Roman" w:cs="Times New Roman"/>
          <w:sz w:val="28"/>
          <w:szCs w:val="28"/>
        </w:rPr>
        <w:t>»</w:t>
      </w:r>
      <w:r w:rsidRPr="00806EF3">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1D7F5E" w:rsidRDefault="001D7F5E"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Кочетовского</w:t>
      </w:r>
    </w:p>
    <w:p w:rsidR="00B00128" w:rsidRPr="00806EF3" w:rsidRDefault="001D7F5E"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r w:rsidR="00B00128" w:rsidRPr="00806EF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А.И. Минаков</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1D7F5E" w:rsidRDefault="001D7F5E" w:rsidP="00335E3A">
      <w:pPr>
        <w:spacing w:after="0" w:line="240" w:lineRule="auto"/>
        <w:ind w:left="3969"/>
        <w:contextualSpacing/>
        <w:rPr>
          <w:rFonts w:ascii="Times New Roman" w:hAnsi="Times New Roman"/>
          <w:sz w:val="28"/>
          <w:szCs w:val="28"/>
        </w:rPr>
      </w:pPr>
    </w:p>
    <w:p w:rsidR="001D7F5E" w:rsidRDefault="001D7F5E" w:rsidP="00335E3A">
      <w:pPr>
        <w:spacing w:after="0" w:line="240" w:lineRule="auto"/>
        <w:ind w:left="3969"/>
        <w:contextualSpacing/>
        <w:rPr>
          <w:rFonts w:ascii="Times New Roman" w:hAnsi="Times New Roman"/>
          <w:sz w:val="28"/>
          <w:szCs w:val="28"/>
        </w:rPr>
      </w:pPr>
    </w:p>
    <w:p w:rsidR="001D7F5E" w:rsidRDefault="001D7F5E" w:rsidP="00335E3A">
      <w:pPr>
        <w:spacing w:after="0" w:line="240" w:lineRule="auto"/>
        <w:ind w:left="3969"/>
        <w:contextualSpacing/>
        <w:rPr>
          <w:rFonts w:ascii="Times New Roman" w:hAnsi="Times New Roman"/>
          <w:sz w:val="28"/>
          <w:szCs w:val="28"/>
        </w:rPr>
      </w:pPr>
    </w:p>
    <w:p w:rsidR="001D7F5E" w:rsidRDefault="001D7F5E" w:rsidP="00335E3A">
      <w:pPr>
        <w:spacing w:after="0" w:line="240" w:lineRule="auto"/>
        <w:ind w:left="3969"/>
        <w:contextualSpacing/>
        <w:rPr>
          <w:rFonts w:ascii="Times New Roman" w:hAnsi="Times New Roman"/>
          <w:sz w:val="28"/>
          <w:szCs w:val="28"/>
        </w:rPr>
      </w:pPr>
    </w:p>
    <w:p w:rsidR="001D7F5E" w:rsidRDefault="001D7F5E" w:rsidP="00335E3A">
      <w:pPr>
        <w:spacing w:after="0" w:line="240" w:lineRule="auto"/>
        <w:ind w:left="3969"/>
        <w:contextualSpacing/>
        <w:rPr>
          <w:rFonts w:ascii="Times New Roman" w:hAnsi="Times New Roman"/>
          <w:sz w:val="28"/>
          <w:szCs w:val="28"/>
        </w:rPr>
      </w:pPr>
    </w:p>
    <w:p w:rsidR="001D7F5E" w:rsidRDefault="001D7F5E" w:rsidP="00335E3A">
      <w:pPr>
        <w:spacing w:after="0" w:line="240" w:lineRule="auto"/>
        <w:ind w:left="3969"/>
        <w:contextualSpacing/>
        <w:rPr>
          <w:rFonts w:ascii="Times New Roman" w:hAnsi="Times New Roman"/>
          <w:sz w:val="28"/>
          <w:szCs w:val="28"/>
        </w:rPr>
      </w:pPr>
    </w:p>
    <w:p w:rsidR="001D7F5E" w:rsidRDefault="001D7F5E" w:rsidP="00335E3A">
      <w:pPr>
        <w:spacing w:after="0" w:line="240" w:lineRule="auto"/>
        <w:ind w:left="3969"/>
        <w:contextualSpacing/>
        <w:rPr>
          <w:rFonts w:ascii="Times New Roman" w:hAnsi="Times New Roman"/>
          <w:sz w:val="28"/>
          <w:szCs w:val="28"/>
        </w:rPr>
      </w:pPr>
    </w:p>
    <w:p w:rsidR="001D7F5E" w:rsidRDefault="001D7F5E" w:rsidP="00335E3A">
      <w:pPr>
        <w:spacing w:after="0" w:line="240" w:lineRule="auto"/>
        <w:ind w:left="3969"/>
        <w:contextualSpacing/>
        <w:rPr>
          <w:rFonts w:ascii="Times New Roman" w:hAnsi="Times New Roman"/>
          <w:sz w:val="28"/>
          <w:szCs w:val="28"/>
        </w:rPr>
      </w:pPr>
    </w:p>
    <w:p w:rsidR="001D7F5E" w:rsidRDefault="001D7F5E" w:rsidP="00335E3A">
      <w:pPr>
        <w:spacing w:after="0" w:line="240" w:lineRule="auto"/>
        <w:ind w:left="3969"/>
        <w:contextualSpacing/>
        <w:rPr>
          <w:rFonts w:ascii="Times New Roman" w:hAnsi="Times New Roman"/>
          <w:sz w:val="28"/>
          <w:szCs w:val="28"/>
        </w:rPr>
      </w:pPr>
    </w:p>
    <w:p w:rsidR="001D7F5E" w:rsidRDefault="001D7F5E" w:rsidP="00335E3A">
      <w:pPr>
        <w:spacing w:after="0" w:line="240" w:lineRule="auto"/>
        <w:ind w:left="3969"/>
        <w:contextualSpacing/>
        <w:rPr>
          <w:rFonts w:ascii="Times New Roman" w:hAnsi="Times New Roman"/>
          <w:sz w:val="28"/>
          <w:szCs w:val="28"/>
        </w:rPr>
      </w:pPr>
    </w:p>
    <w:p w:rsidR="00457C10" w:rsidRDefault="00457C10" w:rsidP="00335E3A">
      <w:pPr>
        <w:spacing w:after="0" w:line="240" w:lineRule="auto"/>
        <w:ind w:left="3969"/>
        <w:contextualSpacing/>
        <w:rPr>
          <w:rFonts w:ascii="Times New Roman" w:hAnsi="Times New Roman"/>
          <w:sz w:val="28"/>
          <w:szCs w:val="28"/>
        </w:rPr>
      </w:pPr>
    </w:p>
    <w:p w:rsidR="00457C10" w:rsidRDefault="00457C10" w:rsidP="00335E3A">
      <w:pPr>
        <w:spacing w:after="0" w:line="240" w:lineRule="auto"/>
        <w:ind w:left="3969"/>
        <w:contextualSpacing/>
        <w:rPr>
          <w:rFonts w:ascii="Times New Roman" w:hAnsi="Times New Roman"/>
          <w:sz w:val="28"/>
          <w:szCs w:val="28"/>
        </w:rPr>
      </w:pPr>
    </w:p>
    <w:p w:rsidR="00457C10" w:rsidRDefault="00457C10" w:rsidP="00335E3A">
      <w:pPr>
        <w:spacing w:after="0" w:line="240" w:lineRule="auto"/>
        <w:ind w:left="3969"/>
        <w:contextualSpacing/>
        <w:rPr>
          <w:rFonts w:ascii="Times New Roman" w:hAnsi="Times New Roman"/>
          <w:sz w:val="28"/>
          <w:szCs w:val="28"/>
        </w:rPr>
      </w:pPr>
    </w:p>
    <w:p w:rsidR="00DC5CA1" w:rsidRDefault="00DC5CA1" w:rsidP="00335E3A">
      <w:pPr>
        <w:spacing w:after="0" w:line="240" w:lineRule="auto"/>
        <w:ind w:left="3969"/>
        <w:contextualSpacing/>
        <w:rPr>
          <w:rFonts w:ascii="Times New Roman" w:hAnsi="Times New Roman"/>
          <w:sz w:val="28"/>
          <w:szCs w:val="28"/>
        </w:rPr>
      </w:pPr>
    </w:p>
    <w:p w:rsidR="00DC5CA1" w:rsidRDefault="00DC5CA1"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1D7F5E" w:rsidP="00335E3A">
      <w:pPr>
        <w:spacing w:after="0" w:line="240" w:lineRule="auto"/>
        <w:ind w:left="3969"/>
        <w:contextualSpacing/>
        <w:rPr>
          <w:rFonts w:ascii="Times New Roman" w:hAnsi="Times New Roman"/>
          <w:sz w:val="28"/>
          <w:szCs w:val="28"/>
        </w:rPr>
      </w:pPr>
      <w:r w:rsidRPr="00962F3C">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00335E3A"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DC5CA1">
        <w:rPr>
          <w:rFonts w:ascii="Times New Roman" w:hAnsi="Times New Roman"/>
          <w:sz w:val="28"/>
          <w:szCs w:val="28"/>
        </w:rPr>
        <w:t>21</w:t>
      </w:r>
      <w:r w:rsidRPr="00806EF3">
        <w:rPr>
          <w:rFonts w:ascii="Times New Roman" w:hAnsi="Times New Roman"/>
          <w:sz w:val="28"/>
          <w:szCs w:val="28"/>
        </w:rPr>
        <w:t>»</w:t>
      </w:r>
      <w:r w:rsidR="00DC5CA1">
        <w:rPr>
          <w:rFonts w:ascii="Times New Roman" w:hAnsi="Times New Roman"/>
          <w:sz w:val="28"/>
          <w:szCs w:val="28"/>
        </w:rPr>
        <w:t xml:space="preserve">ноября </w:t>
      </w:r>
      <w:r w:rsidRPr="00806EF3">
        <w:rPr>
          <w:rFonts w:ascii="Times New Roman" w:hAnsi="Times New Roman"/>
          <w:sz w:val="28"/>
          <w:szCs w:val="28"/>
        </w:rPr>
        <w:t xml:space="preserve">2023 г. № </w:t>
      </w:r>
      <w:r w:rsidR="00DC5CA1">
        <w:rPr>
          <w:rFonts w:ascii="Times New Roman" w:hAnsi="Times New Roman"/>
          <w:sz w:val="28"/>
          <w:szCs w:val="28"/>
        </w:rPr>
        <w:t>21</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1D7F5E" w:rsidRPr="00962F3C">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1D7F5E" w:rsidRPr="00962F3C">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w:t>
      </w:r>
      <w:r w:rsidRPr="005E5901">
        <w:lastRenderedPageBreak/>
        <w:t>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1D7F5E" w:rsidRPr="00962F3C">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001D7F5E" w:rsidRPr="00806EF3">
        <w:rPr>
          <w:rFonts w:ascii="Times New Roman" w:hAnsi="Times New Roman" w:cs="Times New Roman"/>
          <w:sz w:val="28"/>
          <w:szCs w:val="28"/>
        </w:rPr>
        <w:t xml:space="preserve"> </w:t>
      </w:r>
      <w:r w:rsidRPr="00806EF3">
        <w:rPr>
          <w:rFonts w:ascii="Times New Roman" w:hAnsi="Times New Roman" w:cs="Times New Roman"/>
          <w:sz w:val="28"/>
          <w:szCs w:val="28"/>
        </w:rPr>
        <w:t>(далее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1D7F5E">
        <w:rPr>
          <w:rFonts w:ascii="Times New Roman" w:hAnsi="Times New Roman" w:cs="Times New Roman"/>
          <w:sz w:val="28"/>
          <w:szCs w:val="28"/>
        </w:rPr>
        <w:t>поселения</w:t>
      </w:r>
      <w:r w:rsidRPr="00806EF3">
        <w:rPr>
          <w:rFonts w:ascii="Times New Roman" w:hAnsi="Times New Roman" w:cs="Times New Roman"/>
          <w:sz w:val="28"/>
          <w:szCs w:val="28"/>
        </w:rPr>
        <w:t xml:space="preserve"> </w:t>
      </w:r>
      <w:r w:rsidR="001D7F5E" w:rsidRPr="001D7F5E">
        <w:rPr>
          <w:rFonts w:ascii="Times New Roman" w:hAnsi="Times New Roman" w:cs="Times New Roman"/>
          <w:sz w:val="28"/>
          <w:szCs w:val="28"/>
        </w:rPr>
        <w:t>https://admkochetovka.ru/</w:t>
      </w:r>
      <w:r w:rsidR="001D7F5E"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w:t>
      </w:r>
      <w:r w:rsidR="00457C10">
        <w:rPr>
          <w:rFonts w:ascii="Times New Roman" w:hAnsi="Times New Roman" w:cs="Times New Roman"/>
          <w:sz w:val="28"/>
          <w:szCs w:val="28"/>
        </w:rPr>
        <w:t xml:space="preserve">постановление администрации Кочетовского сельского поселения от10.10.2023 года № 67) </w:t>
      </w:r>
      <w:r w:rsidRPr="00806EF3">
        <w:rPr>
          <w:rFonts w:ascii="Times New Roman" w:hAnsi="Times New Roman" w:cs="Times New Roman"/>
          <w:sz w:val="28"/>
          <w:szCs w:val="28"/>
        </w:rPr>
        <w:t>;</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1D7F5E" w:rsidRPr="00962F3C">
        <w:rPr>
          <w:rFonts w:ascii="Times New Roman" w:hAnsi="Times New Roman" w:cs="Times New Roman"/>
          <w:sz w:val="28"/>
          <w:szCs w:val="28"/>
        </w:rPr>
        <w:t>Кочетовского сельского поселения Хохольского муниципального района Воронежской</w:t>
      </w:r>
      <w:r w:rsidR="001D7F5E">
        <w:rPr>
          <w:rFonts w:ascii="Times New Roman" w:hAnsi="Times New Roman" w:cs="Times New Roman"/>
          <w:sz w:val="28"/>
          <w:szCs w:val="28"/>
        </w:rPr>
        <w:t>.</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 xml:space="preserve">у </w:t>
      </w:r>
      <w:r w:rsidRPr="00806EF3">
        <w:rPr>
          <w:rFonts w:ascii="Times New Roman" w:hAnsi="Times New Roman" w:cs="Times New Roman"/>
          <w:sz w:val="28"/>
          <w:szCs w:val="28"/>
        </w:rPr>
        <w:lastRenderedPageBreak/>
        <w:t>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BA2959"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BA2959"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1D7F5E" w:rsidRPr="00962F3C">
        <w:rPr>
          <w:rFonts w:ascii="Times New Roman" w:hAnsi="Times New Roman" w:cs="Times New Roman"/>
          <w:sz w:val="28"/>
          <w:szCs w:val="28"/>
        </w:rPr>
        <w:t>Кочетовского сельского поселения Хохольского муниципального района Воронежской</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w:t>
      </w:r>
      <w:r w:rsidRPr="00806EF3">
        <w:rPr>
          <w:rFonts w:ascii="Times New Roman" w:hAnsi="Times New Roman" w:cs="Times New Roman"/>
          <w:bCs/>
          <w:iCs/>
          <w:sz w:val="28"/>
          <w:szCs w:val="28"/>
        </w:rPr>
        <w:lastRenderedPageBreak/>
        <w:t>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06EF3">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06EF3">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xml:space="preserve">, если </w:t>
      </w:r>
      <w:r w:rsidR="000D250F">
        <w:rPr>
          <w:rFonts w:ascii="Times New Roman" w:hAnsi="Times New Roman" w:cs="Times New Roman"/>
          <w:sz w:val="28"/>
          <w:szCs w:val="28"/>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главой администрации</w:t>
      </w:r>
      <w:r w:rsidR="001D7F5E" w:rsidRPr="001D7F5E">
        <w:rPr>
          <w:rFonts w:ascii="Times New Roman" w:hAnsi="Times New Roman" w:cs="Times New Roman"/>
          <w:sz w:val="28"/>
          <w:szCs w:val="28"/>
        </w:rPr>
        <w:t xml:space="preserve"> </w:t>
      </w:r>
      <w:r w:rsidR="001D7F5E" w:rsidRPr="00962F3C">
        <w:rPr>
          <w:rFonts w:ascii="Times New Roman" w:hAnsi="Times New Roman" w:cs="Times New Roman"/>
          <w:sz w:val="28"/>
          <w:szCs w:val="28"/>
        </w:rPr>
        <w:t xml:space="preserve">Кочетовского сельского поселения Хохольского муниципального района Воронежской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 администрации</w:t>
      </w:r>
      <w:r w:rsidR="001D7F5E" w:rsidRPr="001D7F5E">
        <w:rPr>
          <w:rFonts w:ascii="Times New Roman" w:hAnsi="Times New Roman" w:cs="Times New Roman"/>
          <w:sz w:val="28"/>
          <w:szCs w:val="28"/>
        </w:rPr>
        <w:t xml:space="preserve"> </w:t>
      </w:r>
      <w:r w:rsidR="001D7F5E" w:rsidRPr="00962F3C">
        <w:rPr>
          <w:rFonts w:ascii="Times New Roman" w:hAnsi="Times New Roman" w:cs="Times New Roman"/>
          <w:sz w:val="28"/>
          <w:szCs w:val="28"/>
        </w:rPr>
        <w:t>Кочетовского сельского поселения Хохольского муниципального района Воронежской</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w:t>
      </w:r>
      <w:r w:rsidR="001D7F5E" w:rsidRPr="001D7F5E">
        <w:rPr>
          <w:rFonts w:ascii="Times New Roman" w:hAnsi="Times New Roman" w:cs="Times New Roman"/>
          <w:sz w:val="28"/>
          <w:szCs w:val="28"/>
        </w:rPr>
        <w:t xml:space="preserve"> </w:t>
      </w:r>
      <w:r w:rsidR="001D7F5E" w:rsidRPr="00962F3C">
        <w:rPr>
          <w:rFonts w:ascii="Times New Roman" w:hAnsi="Times New Roman" w:cs="Times New Roman"/>
          <w:sz w:val="28"/>
          <w:szCs w:val="28"/>
        </w:rPr>
        <w:t xml:space="preserve">Кочетовского сельского поселения Хохольского муниципального района Воронежской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cs="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DC038E">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lastRenderedPageBreak/>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lastRenderedPageBreak/>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lastRenderedPageBreak/>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lastRenderedPageBreak/>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lastRenderedPageBreak/>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BA295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BA295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w:t>
      </w:r>
      <w:r w:rsidRPr="00806EF3">
        <w:rPr>
          <w:rFonts w:ascii="Times New Roman" w:hAnsi="Times New Roman" w:cs="Times New Roman"/>
          <w:sz w:val="28"/>
          <w:szCs w:val="28"/>
        </w:rPr>
        <w:lastRenderedPageBreak/>
        <w:t xml:space="preserve">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BA295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9A0" w:rsidRDefault="001F59A0" w:rsidP="00D757D1">
      <w:pPr>
        <w:spacing w:after="0" w:line="240" w:lineRule="auto"/>
      </w:pPr>
      <w:r>
        <w:separator/>
      </w:r>
    </w:p>
  </w:endnote>
  <w:endnote w:type="continuationSeparator" w:id="0">
    <w:p w:rsidR="001F59A0" w:rsidRDefault="001F59A0"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9A0" w:rsidRDefault="001F59A0" w:rsidP="00D757D1">
      <w:pPr>
        <w:spacing w:after="0" w:line="240" w:lineRule="auto"/>
      </w:pPr>
      <w:r>
        <w:separator/>
      </w:r>
    </w:p>
  </w:footnote>
  <w:footnote w:type="continuationSeparator" w:id="0">
    <w:p w:rsidR="001F59A0" w:rsidRDefault="001F59A0"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68685E" w:rsidRDefault="00BA2959">
        <w:pPr>
          <w:pStyle w:val="a3"/>
          <w:jc w:val="center"/>
        </w:pPr>
        <w:fldSimple w:instr="PAGE   \* MERGEFORMAT">
          <w:r w:rsidR="00D7502A">
            <w:rPr>
              <w:noProof/>
            </w:rPr>
            <w:t>42</w:t>
          </w:r>
        </w:fldSimple>
      </w:p>
    </w:sdtContent>
  </w:sdt>
  <w:p w:rsidR="0068685E" w:rsidRDefault="0068685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A5404"/>
    <w:rsid w:val="000B3DF0"/>
    <w:rsid w:val="000C1CE8"/>
    <w:rsid w:val="000D250F"/>
    <w:rsid w:val="000D47A5"/>
    <w:rsid w:val="000F510D"/>
    <w:rsid w:val="00112FB9"/>
    <w:rsid w:val="00141D51"/>
    <w:rsid w:val="0019085D"/>
    <w:rsid w:val="001D7F5E"/>
    <w:rsid w:val="001F59A0"/>
    <w:rsid w:val="001F725E"/>
    <w:rsid w:val="00265B97"/>
    <w:rsid w:val="00271674"/>
    <w:rsid w:val="0027753C"/>
    <w:rsid w:val="0028297F"/>
    <w:rsid w:val="002A48FC"/>
    <w:rsid w:val="002F0E94"/>
    <w:rsid w:val="002F3B9C"/>
    <w:rsid w:val="00314812"/>
    <w:rsid w:val="00324A7C"/>
    <w:rsid w:val="00335E3A"/>
    <w:rsid w:val="003464A5"/>
    <w:rsid w:val="003471BE"/>
    <w:rsid w:val="00350988"/>
    <w:rsid w:val="00356893"/>
    <w:rsid w:val="00376574"/>
    <w:rsid w:val="003A08F5"/>
    <w:rsid w:val="003F3C53"/>
    <w:rsid w:val="00447DF5"/>
    <w:rsid w:val="00457C10"/>
    <w:rsid w:val="00472862"/>
    <w:rsid w:val="00476F14"/>
    <w:rsid w:val="004811A8"/>
    <w:rsid w:val="0048482E"/>
    <w:rsid w:val="004A6984"/>
    <w:rsid w:val="004B4AC5"/>
    <w:rsid w:val="004C12A5"/>
    <w:rsid w:val="004D2B14"/>
    <w:rsid w:val="004E2F13"/>
    <w:rsid w:val="004F4BD8"/>
    <w:rsid w:val="005627AF"/>
    <w:rsid w:val="00562D1C"/>
    <w:rsid w:val="005C01FD"/>
    <w:rsid w:val="005D380C"/>
    <w:rsid w:val="005D7B45"/>
    <w:rsid w:val="005E5901"/>
    <w:rsid w:val="00603704"/>
    <w:rsid w:val="00613474"/>
    <w:rsid w:val="00621F10"/>
    <w:rsid w:val="006741B8"/>
    <w:rsid w:val="00677DE0"/>
    <w:rsid w:val="0068685E"/>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41108"/>
    <w:rsid w:val="00850F55"/>
    <w:rsid w:val="008E4C22"/>
    <w:rsid w:val="00905957"/>
    <w:rsid w:val="00915947"/>
    <w:rsid w:val="00920CA5"/>
    <w:rsid w:val="00962F3C"/>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2243"/>
    <w:rsid w:val="00B64D45"/>
    <w:rsid w:val="00B902DE"/>
    <w:rsid w:val="00BA2959"/>
    <w:rsid w:val="00BB3222"/>
    <w:rsid w:val="00BC487F"/>
    <w:rsid w:val="00BF5030"/>
    <w:rsid w:val="00C24946"/>
    <w:rsid w:val="00C47B55"/>
    <w:rsid w:val="00C84461"/>
    <w:rsid w:val="00C86336"/>
    <w:rsid w:val="00C86AE1"/>
    <w:rsid w:val="00CB30D1"/>
    <w:rsid w:val="00CB7767"/>
    <w:rsid w:val="00CF7E9C"/>
    <w:rsid w:val="00D07268"/>
    <w:rsid w:val="00D511CC"/>
    <w:rsid w:val="00D517A9"/>
    <w:rsid w:val="00D730EE"/>
    <w:rsid w:val="00D7502A"/>
    <w:rsid w:val="00D757D1"/>
    <w:rsid w:val="00DA3AA4"/>
    <w:rsid w:val="00DB0769"/>
    <w:rsid w:val="00DC3E27"/>
    <w:rsid w:val="00DC5CA1"/>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984"/>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E2D2-2C1D-448A-8C4F-F50D5EDF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42</Pages>
  <Words>14261</Words>
  <Characters>81288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Kochetovka</cp:lastModifiedBy>
  <cp:revision>39</cp:revision>
  <cp:lastPrinted>2023-07-19T08:16:00Z</cp:lastPrinted>
  <dcterms:created xsi:type="dcterms:W3CDTF">2023-06-14T13:57:00Z</dcterms:created>
  <dcterms:modified xsi:type="dcterms:W3CDTF">2023-11-23T05:46:00Z</dcterms:modified>
</cp:coreProperties>
</file>