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3" w:rsidRDefault="006C7CB3" w:rsidP="00F66672">
      <w:pPr>
        <w:jc w:val="center"/>
        <w:rPr>
          <w:rFonts w:ascii="Times New Roman" w:hAnsi="Times New Roman"/>
          <w:b/>
          <w:sz w:val="28"/>
          <w:szCs w:val="28"/>
        </w:rPr>
      </w:pPr>
    </w:p>
    <w:p w:rsidR="006C7CB3" w:rsidRDefault="006C7CB3" w:rsidP="00F66672">
      <w:pPr>
        <w:jc w:val="center"/>
        <w:rPr>
          <w:rFonts w:ascii="Times New Roman" w:hAnsi="Times New Roman"/>
          <w:b/>
          <w:sz w:val="28"/>
          <w:szCs w:val="28"/>
        </w:rPr>
      </w:pPr>
      <w:r>
        <w:rPr>
          <w:rFonts w:ascii="Times New Roman" w:hAnsi="Times New Roman"/>
          <w:b/>
          <w:sz w:val="28"/>
          <w:szCs w:val="28"/>
        </w:rPr>
        <w:t>ПРОЕКТ</w:t>
      </w:r>
    </w:p>
    <w:p w:rsidR="006C7CB3" w:rsidRDefault="006C7CB3"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BA6F39" w:rsidP="00F66672">
      <w:pPr>
        <w:jc w:val="center"/>
        <w:rPr>
          <w:rFonts w:ascii="Times New Roman" w:hAnsi="Times New Roman"/>
          <w:b/>
          <w:sz w:val="28"/>
          <w:szCs w:val="28"/>
        </w:rPr>
      </w:pPr>
      <w:r>
        <w:rPr>
          <w:rFonts w:ascii="Times New Roman" w:hAnsi="Times New Roman"/>
          <w:b/>
          <w:sz w:val="28"/>
          <w:szCs w:val="28"/>
        </w:rPr>
        <w:t>КОЧЕТОВСКОГО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от </w:t>
      </w:r>
      <w:r w:rsidR="006C7CB3">
        <w:rPr>
          <w:rFonts w:ascii="Times New Roman" w:hAnsi="Times New Roman"/>
          <w:sz w:val="28"/>
          <w:szCs w:val="28"/>
        </w:rPr>
        <w:t xml:space="preserve">              </w:t>
      </w:r>
      <w:r w:rsidRPr="00F66672">
        <w:rPr>
          <w:rFonts w:ascii="Times New Roman" w:hAnsi="Times New Roman"/>
          <w:sz w:val="28"/>
          <w:szCs w:val="28"/>
        </w:rPr>
        <w:t xml:space="preserve">2024 года № </w:t>
      </w:r>
    </w:p>
    <w:p w:rsidR="00F66672" w:rsidRPr="00F66672" w:rsidRDefault="00F66672" w:rsidP="00F66672">
      <w:pPr>
        <w:rPr>
          <w:rFonts w:ascii="Times New Roman" w:hAnsi="Times New Roman"/>
          <w:sz w:val="28"/>
          <w:szCs w:val="28"/>
        </w:rPr>
      </w:pPr>
      <w:r w:rsidRPr="00F66672">
        <w:rPr>
          <w:rFonts w:ascii="Times New Roman" w:hAnsi="Times New Roman"/>
          <w:sz w:val="28"/>
          <w:szCs w:val="28"/>
        </w:rPr>
        <w:t xml:space="preserve">          </w:t>
      </w:r>
      <w:proofErr w:type="gramStart"/>
      <w:r w:rsidR="00BA6F39">
        <w:rPr>
          <w:rFonts w:ascii="Times New Roman" w:hAnsi="Times New Roman"/>
          <w:sz w:val="28"/>
          <w:szCs w:val="28"/>
        </w:rPr>
        <w:t>с</w:t>
      </w:r>
      <w:proofErr w:type="gramEnd"/>
      <w:r w:rsidRPr="00F66672">
        <w:rPr>
          <w:rFonts w:ascii="Times New Roman" w:hAnsi="Times New Roman"/>
          <w:sz w:val="28"/>
          <w:szCs w:val="28"/>
        </w:rPr>
        <w:t xml:space="preserve">. </w:t>
      </w:r>
      <w:r w:rsidR="00BA6F39">
        <w:rPr>
          <w:rFonts w:ascii="Times New Roman" w:hAnsi="Times New Roman"/>
          <w:sz w:val="28"/>
          <w:szCs w:val="28"/>
        </w:rPr>
        <w:t>Кочетовка</w:t>
      </w:r>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 Воронежской </w:t>
      </w:r>
      <w:r w:rsidRPr="00BA6F39">
        <w:rPr>
          <w:rFonts w:ascii="Times New Roman" w:hAnsi="Times New Roman"/>
          <w:kern w:val="36"/>
          <w:sz w:val="28"/>
          <w:szCs w:val="28"/>
        </w:rPr>
        <w:t>района</w:t>
      </w:r>
      <w:r w:rsidRPr="00F66672">
        <w:rPr>
          <w:rFonts w:ascii="Times New Roman" w:hAnsi="Times New Roman"/>
          <w:kern w:val="36"/>
          <w:sz w:val="28"/>
          <w:szCs w:val="28"/>
        </w:rPr>
        <w:t xml:space="preserve"> Воронежской</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BA6F39">
        <w:rPr>
          <w:rFonts w:ascii="Times New Roman" w:hAnsi="Times New Roman"/>
          <w:sz w:val="28"/>
          <w:szCs w:val="28"/>
        </w:rPr>
        <w:lastRenderedPageBreak/>
        <w:t xml:space="preserve">Кочетовского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proofErr w:type="spellStart"/>
      <w:proofErr w:type="gramStart"/>
      <w:r w:rsidRPr="00F66672">
        <w:rPr>
          <w:rFonts w:ascii="Times New Roman" w:hAnsi="Times New Roman"/>
          <w:b/>
          <w:sz w:val="28"/>
          <w:szCs w:val="28"/>
        </w:rPr>
        <w:t>п</w:t>
      </w:r>
      <w:proofErr w:type="spellEnd"/>
      <w:proofErr w:type="gramEnd"/>
      <w:r w:rsidRPr="00F66672">
        <w:rPr>
          <w:rFonts w:ascii="Times New Roman" w:hAnsi="Times New Roman"/>
          <w:b/>
          <w:sz w:val="28"/>
          <w:szCs w:val="28"/>
        </w:rPr>
        <w:t xml:space="preserve"> о с т а </w:t>
      </w:r>
      <w:proofErr w:type="spellStart"/>
      <w:r w:rsidRPr="00F66672">
        <w:rPr>
          <w:rFonts w:ascii="Times New Roman" w:hAnsi="Times New Roman"/>
          <w:b/>
          <w:sz w:val="28"/>
          <w:szCs w:val="28"/>
        </w:rPr>
        <w:t>н</w:t>
      </w:r>
      <w:proofErr w:type="spellEnd"/>
      <w:r w:rsidRPr="00F66672">
        <w:rPr>
          <w:rFonts w:ascii="Times New Roman" w:hAnsi="Times New Roman"/>
          <w:b/>
          <w:sz w:val="28"/>
          <w:szCs w:val="28"/>
        </w:rPr>
        <w:t xml:space="preserve">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A6F39">
        <w:rPr>
          <w:rFonts w:ascii="Times New Roman" w:hAnsi="Times New Roman"/>
          <w:sz w:val="28"/>
          <w:szCs w:val="28"/>
        </w:rPr>
        <w:t>Кочетовского</w:t>
      </w:r>
      <w:r w:rsidRPr="00BA6F39">
        <w:rPr>
          <w:rFonts w:ascii="Times New Roman" w:hAnsi="Times New Roman"/>
          <w:sz w:val="28"/>
          <w:szCs w:val="28"/>
        </w:rPr>
        <w:t xml:space="preserve"> сельского 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w:t>
      </w:r>
      <w:proofErr w:type="gramStart"/>
      <w:r w:rsidRPr="00F66672">
        <w:rPr>
          <w:rFonts w:ascii="Times New Roman" w:hAnsi="Times New Roman"/>
          <w:sz w:val="28"/>
          <w:szCs w:val="28"/>
        </w:rPr>
        <w:t xml:space="preserve">Административный регламент 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Pr="00BA6F39">
        <w:rPr>
          <w:rFonts w:ascii="Times New Roman" w:hAnsi="Times New Roman"/>
          <w:bCs/>
          <w:kern w:val="36"/>
          <w:sz w:val="28"/>
          <w:szCs w:val="28"/>
        </w:rPr>
        <w:t xml:space="preserve">территории  </w:t>
      </w:r>
      <w:r w:rsidR="00BA6F39" w:rsidRPr="00BA6F39">
        <w:rPr>
          <w:rFonts w:ascii="Times New Roman" w:hAnsi="Times New Roman"/>
          <w:sz w:val="28"/>
          <w:szCs w:val="28"/>
        </w:rPr>
        <w:t>Кочетовского сельского поселения</w:t>
      </w:r>
      <w:r w:rsidRPr="00BA6F39">
        <w:rPr>
          <w:rFonts w:ascii="Times New Roman" w:hAnsi="Times New Roman"/>
          <w:bCs/>
          <w:kern w:val="36"/>
          <w:sz w:val="28"/>
          <w:szCs w:val="28"/>
        </w:rPr>
        <w:t xml:space="preserve"> Хохольского муниципального</w:t>
      </w:r>
      <w:r w:rsidRPr="00F66672">
        <w:rPr>
          <w:rFonts w:ascii="Times New Roman" w:hAnsi="Times New Roman"/>
          <w:bCs/>
          <w:kern w:val="36"/>
          <w:sz w:val="28"/>
          <w:szCs w:val="28"/>
        </w:rPr>
        <w:t xml:space="preserve"> района Воронежской, утвержденный  </w:t>
      </w:r>
      <w:r w:rsidRPr="00F66672">
        <w:rPr>
          <w:rFonts w:ascii="Times New Roman" w:hAnsi="Times New Roman"/>
          <w:sz w:val="28"/>
          <w:szCs w:val="28"/>
        </w:rPr>
        <w:t xml:space="preserve">постановлением  </w:t>
      </w:r>
      <w:r w:rsidRPr="00F66672">
        <w:rPr>
          <w:rFonts w:ascii="Times New Roman" w:hAnsi="Times New Roman"/>
          <w:color w:val="000000"/>
          <w:sz w:val="28"/>
          <w:szCs w:val="28"/>
        </w:rPr>
        <w:t xml:space="preserve">администрации </w:t>
      </w:r>
      <w:r w:rsidR="00BA6F39">
        <w:rPr>
          <w:rFonts w:ascii="Times New Roman" w:hAnsi="Times New Roman"/>
          <w:sz w:val="28"/>
          <w:szCs w:val="28"/>
        </w:rPr>
        <w:t>Кочетовского</w:t>
      </w:r>
      <w:r w:rsidR="00BA6F39" w:rsidRPr="00BA6F39">
        <w:rPr>
          <w:rFonts w:ascii="Times New Roman" w:hAnsi="Times New Roman"/>
          <w:sz w:val="28"/>
          <w:szCs w:val="28"/>
        </w:rPr>
        <w:t xml:space="preserve"> сельского поселения</w:t>
      </w:r>
      <w:r w:rsidRPr="00F66672">
        <w:rPr>
          <w:rFonts w:ascii="Times New Roman" w:hAnsi="Times New Roman"/>
          <w:color w:val="000000"/>
          <w:sz w:val="28"/>
          <w:szCs w:val="28"/>
        </w:rPr>
        <w:t xml:space="preserve"> Хохольского муниципа</w:t>
      </w:r>
      <w:r w:rsidR="00D91DB8">
        <w:rPr>
          <w:rFonts w:ascii="Times New Roman" w:hAnsi="Times New Roman"/>
          <w:color w:val="000000"/>
          <w:sz w:val="28"/>
          <w:szCs w:val="28"/>
        </w:rPr>
        <w:t xml:space="preserve">льного </w:t>
      </w:r>
      <w:r w:rsidRPr="00F66672">
        <w:rPr>
          <w:rFonts w:ascii="Times New Roman" w:hAnsi="Times New Roman"/>
          <w:color w:val="000000"/>
          <w:sz w:val="28"/>
          <w:szCs w:val="28"/>
        </w:rPr>
        <w:t xml:space="preserve">района </w:t>
      </w:r>
      <w:r w:rsidR="00D91DB8">
        <w:rPr>
          <w:rFonts w:ascii="Times New Roman" w:hAnsi="Times New Roman"/>
          <w:color w:val="000000"/>
          <w:sz w:val="28"/>
          <w:szCs w:val="28"/>
        </w:rPr>
        <w:t xml:space="preserve">                                                                                                                                                                                                                                                                                                                                                                                              </w:t>
      </w:r>
      <w:r w:rsidRPr="00F66672">
        <w:rPr>
          <w:rFonts w:ascii="Times New Roman" w:hAnsi="Times New Roman"/>
          <w:color w:val="000000"/>
          <w:sz w:val="28"/>
          <w:szCs w:val="28"/>
        </w:rPr>
        <w:t xml:space="preserve">Воронежской области </w:t>
      </w:r>
      <w:r w:rsidR="00D91DB8">
        <w:rPr>
          <w:rFonts w:ascii="Times New Roman" w:hAnsi="Times New Roman"/>
          <w:color w:val="000000"/>
          <w:sz w:val="28"/>
          <w:szCs w:val="28"/>
        </w:rPr>
        <w:t xml:space="preserve">   </w:t>
      </w:r>
      <w:r w:rsidRPr="00F66672">
        <w:rPr>
          <w:rFonts w:ascii="Times New Roman" w:hAnsi="Times New Roman"/>
          <w:sz w:val="28"/>
          <w:szCs w:val="28"/>
        </w:rPr>
        <w:t>от</w:t>
      </w:r>
      <w:r w:rsidR="0051203F">
        <w:rPr>
          <w:rFonts w:ascii="Times New Roman" w:hAnsi="Times New Roman"/>
          <w:sz w:val="28"/>
          <w:szCs w:val="28"/>
        </w:rPr>
        <w:t xml:space="preserve"> 11.12.2015г.№94  </w:t>
      </w:r>
      <w:r w:rsidRPr="00F66672">
        <w:rPr>
          <w:rFonts w:ascii="Times New Roman" w:hAnsi="Times New Roman"/>
          <w:sz w:val="28"/>
          <w:szCs w:val="28"/>
        </w:rPr>
        <w:t xml:space="preserve">утратившим силу. </w:t>
      </w:r>
      <w:r w:rsidR="00D91DB8">
        <w:rPr>
          <w:rFonts w:ascii="Times New Roman" w:hAnsi="Times New Roman"/>
          <w:sz w:val="28"/>
          <w:szCs w:val="28"/>
        </w:rPr>
        <w:t xml:space="preserve">                                 </w:t>
      </w:r>
      <w:proofErr w:type="gramEnd"/>
    </w:p>
    <w:p w:rsidR="00D91DB8" w:rsidRPr="00D91DB8" w:rsidRDefault="00F66672" w:rsidP="00D91DB8">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w:t>
      </w:r>
      <w:r w:rsidR="00D91DB8">
        <w:rPr>
          <w:rFonts w:ascii="Times New Roman" w:hAnsi="Times New Roman"/>
          <w:sz w:val="28"/>
          <w:szCs w:val="28"/>
        </w:rPr>
        <w:t>3.</w:t>
      </w:r>
      <w:r w:rsidR="00D91DB8" w:rsidRPr="00D91DB8">
        <w:rPr>
          <w:rFonts w:ascii="Times New Roman" w:hAnsi="Times New Roman"/>
          <w:sz w:val="28"/>
          <w:szCs w:val="28"/>
        </w:rPr>
        <w:t>Настоящее постановление подлежит опубликованию в официальном периодическом издании органов местного самоуправления Кочетовского сельского Хохольского муниципального района «Муниципальный вестник»   и размещению на официальном сайте в сети «Интернет».</w:t>
      </w:r>
    </w:p>
    <w:p w:rsidR="00D91DB8" w:rsidRPr="00D91DB8" w:rsidRDefault="00D91DB8" w:rsidP="00D91DB8">
      <w:pPr>
        <w:spacing w:line="360" w:lineRule="auto"/>
        <w:rPr>
          <w:rFonts w:ascii="Times New Roman" w:hAnsi="Times New Roman"/>
          <w:sz w:val="28"/>
          <w:szCs w:val="28"/>
        </w:rPr>
      </w:pPr>
      <w:r w:rsidRPr="00D91DB8">
        <w:rPr>
          <w:rFonts w:ascii="Times New Roman" w:hAnsi="Times New Roman"/>
          <w:sz w:val="28"/>
          <w:szCs w:val="28"/>
        </w:rPr>
        <w:t xml:space="preserve">             4. Настоящее постановление вступает в силу с момента официального опубликования.</w:t>
      </w:r>
    </w:p>
    <w:p w:rsidR="00D91DB8" w:rsidRPr="00D91DB8" w:rsidRDefault="00D91DB8" w:rsidP="00D91DB8">
      <w:pPr>
        <w:tabs>
          <w:tab w:val="left" w:pos="709"/>
        </w:tabs>
        <w:spacing w:line="360" w:lineRule="auto"/>
        <w:rPr>
          <w:rFonts w:ascii="Times New Roman" w:hAnsi="Times New Roman"/>
          <w:sz w:val="28"/>
          <w:szCs w:val="28"/>
        </w:rPr>
      </w:pPr>
      <w:r w:rsidRPr="00D91DB8">
        <w:rPr>
          <w:rFonts w:ascii="Times New Roman" w:hAnsi="Times New Roman"/>
          <w:sz w:val="28"/>
          <w:szCs w:val="28"/>
        </w:rPr>
        <w:t xml:space="preserve">             5. </w:t>
      </w:r>
      <w:proofErr w:type="gramStart"/>
      <w:r w:rsidRPr="00D91DB8">
        <w:rPr>
          <w:rFonts w:ascii="Times New Roman" w:hAnsi="Times New Roman"/>
          <w:sz w:val="28"/>
          <w:szCs w:val="28"/>
        </w:rPr>
        <w:t>Контроль за</w:t>
      </w:r>
      <w:proofErr w:type="gramEnd"/>
      <w:r w:rsidRPr="00D91DB8">
        <w:rPr>
          <w:rFonts w:ascii="Times New Roman" w:hAnsi="Times New Roman"/>
          <w:sz w:val="28"/>
          <w:szCs w:val="28"/>
        </w:rPr>
        <w:t xml:space="preserve"> исполнением настоящего постановления за собой.</w:t>
      </w:r>
    </w:p>
    <w:p w:rsidR="00F66672" w:rsidRPr="00F66672" w:rsidRDefault="00F66672" w:rsidP="00D91DB8">
      <w:pPr>
        <w:tabs>
          <w:tab w:val="left" w:pos="-142"/>
          <w:tab w:val="left" w:pos="993"/>
        </w:tabs>
        <w:spacing w:line="360" w:lineRule="auto"/>
        <w:textAlignment w:val="baseline"/>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Pr="00F66672" w:rsidRDefault="00F66672" w:rsidP="00F66672">
      <w:pPr>
        <w:rPr>
          <w:rFonts w:ascii="Times New Roman" w:hAnsi="Times New Roman"/>
        </w:rPr>
      </w:pPr>
      <w:r w:rsidRPr="00F66672">
        <w:rPr>
          <w:rFonts w:ascii="Times New Roman" w:hAnsi="Times New Roman"/>
          <w:sz w:val="28"/>
          <w:szCs w:val="28"/>
        </w:rPr>
        <w:t xml:space="preserve">  Глава </w:t>
      </w:r>
      <w:r w:rsidR="00D45227">
        <w:rPr>
          <w:rFonts w:ascii="Times New Roman" w:hAnsi="Times New Roman"/>
          <w:sz w:val="28"/>
          <w:szCs w:val="28"/>
        </w:rPr>
        <w:t>Кочетовского сельского поселения                 А.И.Минаков</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D91DB8" w:rsidP="00F66672">
      <w:r>
        <w:t xml:space="preserve">                                                                                                                                                                                                                                                                        </w:t>
      </w: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Pr>
        <w:ind w:left="5103" w:hanging="5103"/>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D45227" w:rsidRDefault="00D45227" w:rsidP="00F66672">
      <w:pPr>
        <w:tabs>
          <w:tab w:val="left" w:pos="5103"/>
        </w:tabs>
        <w:ind w:left="5103" w:firstLine="0"/>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D45227" w:rsidP="00F66672">
      <w:pPr>
        <w:ind w:left="5103" w:firstLine="0"/>
        <w:rPr>
          <w:rFonts w:ascii="Times New Roman" w:hAnsi="Times New Roman"/>
          <w:sz w:val="28"/>
          <w:szCs w:val="28"/>
        </w:rPr>
      </w:pPr>
      <w:r>
        <w:rPr>
          <w:rFonts w:ascii="Times New Roman" w:hAnsi="Times New Roman"/>
          <w:sz w:val="28"/>
          <w:szCs w:val="28"/>
        </w:rPr>
        <w:t>Кочетовского</w:t>
      </w:r>
      <w:r w:rsidR="00F66672">
        <w:rPr>
          <w:rFonts w:ascii="Times New Roman" w:hAnsi="Times New Roman"/>
          <w:sz w:val="28"/>
          <w:szCs w:val="28"/>
        </w:rPr>
        <w:t xml:space="preserve"> сельского поселения </w:t>
      </w:r>
    </w:p>
    <w:p w:rsidR="00F66672" w:rsidRDefault="00F66672" w:rsidP="00F66672">
      <w:pPr>
        <w:ind w:left="5103" w:firstLine="0"/>
        <w:rPr>
          <w:rFonts w:ascii="Times New Roman" w:hAnsi="Times New Roman"/>
          <w:sz w:val="28"/>
          <w:szCs w:val="28"/>
        </w:rPr>
      </w:pPr>
      <w:r>
        <w:rPr>
          <w:rFonts w:ascii="Times New Roman" w:hAnsi="Times New Roman"/>
          <w:sz w:val="28"/>
          <w:szCs w:val="28"/>
        </w:rPr>
        <w:t xml:space="preserve"> от «</w:t>
      </w:r>
      <w:r w:rsidR="00D45227">
        <w:rPr>
          <w:rFonts w:ascii="Times New Roman" w:hAnsi="Times New Roman"/>
          <w:sz w:val="28"/>
          <w:szCs w:val="28"/>
        </w:rPr>
        <w:t>18</w:t>
      </w:r>
      <w:r>
        <w:rPr>
          <w:rFonts w:ascii="Times New Roman" w:hAnsi="Times New Roman"/>
          <w:sz w:val="28"/>
          <w:szCs w:val="28"/>
        </w:rPr>
        <w:t>»</w:t>
      </w:r>
      <w:r w:rsidR="00D45227">
        <w:rPr>
          <w:rFonts w:ascii="Times New Roman" w:hAnsi="Times New Roman"/>
          <w:sz w:val="28"/>
          <w:szCs w:val="28"/>
        </w:rPr>
        <w:t>июля 2024</w:t>
      </w:r>
      <w:r>
        <w:rPr>
          <w:rFonts w:ascii="Times New Roman" w:hAnsi="Times New Roman"/>
          <w:sz w:val="28"/>
          <w:szCs w:val="28"/>
        </w:rPr>
        <w:t xml:space="preserve">г. № </w:t>
      </w:r>
      <w:r w:rsidR="00D45227">
        <w:rPr>
          <w:rFonts w:ascii="Times New Roman" w:hAnsi="Times New Roman"/>
          <w:sz w:val="28"/>
          <w:szCs w:val="28"/>
        </w:rPr>
        <w:t>34</w:t>
      </w: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D45227">
        <w:rPr>
          <w:i w:val="0"/>
          <w:sz w:val="28"/>
          <w:szCs w:val="28"/>
        </w:rPr>
        <w:t>Кочетовского</w:t>
      </w:r>
      <w:r w:rsidRPr="00D45227">
        <w:rPr>
          <w:i w:val="0"/>
          <w:sz w:val="28"/>
          <w:szCs w:val="28"/>
        </w:rPr>
        <w:t xml:space="preserve">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D45227">
        <w:rPr>
          <w:sz w:val="28"/>
          <w:szCs w:val="28"/>
        </w:rPr>
        <w:t xml:space="preserve">администрацией </w:t>
      </w:r>
      <w:r w:rsidR="00D45227">
        <w:rPr>
          <w:sz w:val="28"/>
          <w:szCs w:val="28"/>
        </w:rPr>
        <w:t>Кочето</w:t>
      </w:r>
      <w:r w:rsidRPr="00D45227">
        <w:rPr>
          <w:sz w:val="28"/>
          <w:szCs w:val="28"/>
        </w:rPr>
        <w:t>вского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Pr="00D45227">
        <w:rPr>
          <w:rFonts w:ascii="Times New Roman" w:hAnsi="Times New Roman"/>
          <w:sz w:val="28"/>
          <w:szCs w:val="28"/>
        </w:rPr>
        <w:t xml:space="preserve">Администрации </w:t>
      </w:r>
      <w:r w:rsidR="00D45227">
        <w:rPr>
          <w:rFonts w:ascii="Times New Roman" w:hAnsi="Times New Roman"/>
          <w:sz w:val="28"/>
          <w:szCs w:val="28"/>
        </w:rPr>
        <w:t>Кочето</w:t>
      </w:r>
      <w:r w:rsidRPr="00D45227">
        <w:rPr>
          <w:rFonts w:ascii="Times New Roman" w:hAnsi="Times New Roman"/>
          <w:sz w:val="28"/>
          <w:szCs w:val="28"/>
        </w:rPr>
        <w:t>вского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lastRenderedPageBreak/>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Pr="00D45227"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D45227">
        <w:rPr>
          <w:sz w:val="28"/>
          <w:szCs w:val="28"/>
        </w:rPr>
        <w:t>Кочето</w:t>
      </w:r>
      <w:r w:rsidR="00D45227" w:rsidRPr="00D45227">
        <w:rPr>
          <w:sz w:val="28"/>
          <w:szCs w:val="28"/>
        </w:rPr>
        <w:t>вского</w:t>
      </w:r>
      <w:r w:rsidRPr="00D45227">
        <w:rPr>
          <w:sz w:val="28"/>
          <w:szCs w:val="28"/>
        </w:rPr>
        <w:t xml:space="preserve"> сельского поселения Хохольского муниципального района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D45227">
        <w:rPr>
          <w:rFonts w:ascii="Times New Roman" w:hAnsi="Times New Roman"/>
          <w:spacing w:val="7"/>
          <w:sz w:val="28"/>
          <w:szCs w:val="28"/>
        </w:rPr>
        <w:t xml:space="preserve">официальном сайте Администрации </w:t>
      </w:r>
      <w:r w:rsidR="00D45227" w:rsidRPr="00D45227">
        <w:rPr>
          <w:rFonts w:ascii="Times New Roman" w:hAnsi="Times New Roman"/>
          <w:sz w:val="28"/>
          <w:szCs w:val="28"/>
        </w:rPr>
        <w:t>Кочетовского</w:t>
      </w:r>
      <w:r w:rsidRPr="00D45227">
        <w:rPr>
          <w:rFonts w:ascii="Times New Roman" w:hAnsi="Times New Roman"/>
          <w:spacing w:val="7"/>
          <w:sz w:val="28"/>
          <w:szCs w:val="28"/>
        </w:rPr>
        <w:t xml:space="preserve"> сельского поселения (</w:t>
      </w:r>
      <w:hyperlink r:id="rId5" w:history="1">
        <w:r w:rsidR="00D45227" w:rsidRPr="00D45227">
          <w:rPr>
            <w:rStyle w:val="a3"/>
            <w:rFonts w:eastAsiaTheme="majorEastAsia"/>
          </w:rPr>
          <w:t>https://kochetovskoe-r20.gosweb.gosuslugi.ru</w:t>
        </w:r>
      </w:hyperlink>
      <w:r w:rsidRPr="00D45227">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lastRenderedPageBreak/>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Pr>
          <w:rFonts w:ascii="Times New Roman" w:hAnsi="Times New Roman"/>
          <w:spacing w:val="7"/>
          <w:sz w:val="28"/>
          <w:szCs w:val="28"/>
        </w:rPr>
        <w:lastRenderedPageBreak/>
        <w:t xml:space="preserve">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lastRenderedPageBreak/>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D45227" w:rsidRPr="00D45227">
        <w:rPr>
          <w:sz w:val="28"/>
          <w:szCs w:val="28"/>
        </w:rPr>
        <w:t>Кочетовского</w:t>
      </w:r>
      <w:r w:rsidRPr="00D45227">
        <w:rPr>
          <w:sz w:val="28"/>
          <w:szCs w:val="28"/>
        </w:rPr>
        <w:t xml:space="preserve"> сельского поселения Хохольского муниципального района Воронежской</w:t>
      </w:r>
      <w:r>
        <w:rPr>
          <w:sz w:val="28"/>
          <w:szCs w:val="28"/>
        </w:rPr>
        <w:t xml:space="preserve"> обл</w:t>
      </w:r>
      <w:r w:rsidR="00D45227">
        <w:rPr>
          <w:sz w:val="28"/>
          <w:szCs w:val="28"/>
        </w:rPr>
        <w:t>а</w:t>
      </w:r>
      <w:r>
        <w:rPr>
          <w:sz w:val="28"/>
          <w:szCs w:val="28"/>
        </w:rPr>
        <w:t>сти</w:t>
      </w:r>
      <w:r>
        <w:rPr>
          <w:rStyle w:val="af6"/>
          <w:spacing w:val="1"/>
          <w:sz w:val="28"/>
          <w:szCs w:val="28"/>
        </w:rPr>
        <w:t>.</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EC283E">
        <w:rPr>
          <w:sz w:val="28"/>
          <w:szCs w:val="28"/>
        </w:rPr>
        <w:t>также в иных формах, по выбору Заявителя, в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 (далее – Федеральный закон № 210-ФЗ).</w:t>
      </w:r>
    </w:p>
    <w:p w:rsidR="00F66672"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Pr="00EF28A9"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EF28A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Pr="00EC283E" w:rsidRDefault="00F66672" w:rsidP="00F66672">
      <w:pPr>
        <w:pStyle w:val="21"/>
        <w:shd w:val="clear" w:color="auto" w:fill="auto"/>
        <w:tabs>
          <w:tab w:val="left" w:pos="1263"/>
        </w:tabs>
        <w:spacing w:before="0" w:after="0" w:line="240" w:lineRule="auto"/>
        <w:ind w:firstLine="567"/>
        <w:rPr>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EC283E">
        <w:rPr>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45227" w:rsidRPr="00EC283E">
        <w:rPr>
          <w:sz w:val="28"/>
          <w:szCs w:val="28"/>
        </w:rPr>
        <w:t>Кочетовского</w:t>
      </w:r>
      <w:r w:rsidRPr="00EC283E">
        <w:rPr>
          <w:sz w:val="28"/>
          <w:szCs w:val="28"/>
        </w:rPr>
        <w:t xml:space="preserve"> сельского поселения</w:t>
      </w:r>
      <w:r w:rsidR="00EF28A9">
        <w:rPr>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Pr="00EC283E"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sidRPr="00EC283E">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lastRenderedPageBreak/>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Pr>
          <w:rFonts w:eastAsiaTheme="minorHAnsi"/>
          <w:sz w:val="28"/>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EC283E"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EC283E">
        <w:rPr>
          <w:sz w:val="28"/>
          <w:szCs w:val="28"/>
        </w:rPr>
        <w:t xml:space="preserve">в подразделе «Регламенты» раздела «Муниципальные услуги»* по адресу </w:t>
      </w:r>
      <w:hyperlink r:id="rId8" w:history="1">
        <w:r w:rsidR="00EC283E" w:rsidRPr="00EC283E">
          <w:rPr>
            <w:rStyle w:val="a3"/>
            <w:rFonts w:eastAsiaTheme="majorEastAsia"/>
            <w:sz w:val="28"/>
            <w:szCs w:val="28"/>
          </w:rPr>
          <w:t>https://kochetovskoe-r20.gosweb.gosuslugi.ru</w:t>
        </w:r>
      </w:hyperlink>
      <w:r w:rsidR="00EC283E" w:rsidRPr="00EC283E">
        <w:t xml:space="preserve">      </w:t>
      </w:r>
      <w:r w:rsidRPr="00EC283E">
        <w:rPr>
          <w:sz w:val="28"/>
          <w:szCs w:val="28"/>
        </w:rPr>
        <w:t>**.</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а) основной документ, удостоверяющий личность Заявителя, представителя (паспорт гражданина Российской Федерации) – </w:t>
      </w:r>
      <w:r>
        <w:rPr>
          <w:sz w:val="28"/>
          <w:szCs w:val="28"/>
        </w:rPr>
        <w:lastRenderedPageBreak/>
        <w:t>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lastRenderedPageBreak/>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7"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w:t>
      </w:r>
      <w:proofErr w:type="gramStart"/>
      <w:r>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20.23. </w:t>
      </w:r>
      <w:proofErr w:type="gramStart"/>
      <w:r>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F66672" w:rsidRDefault="00F66672" w:rsidP="00F66672">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36F3C">
        <w:rPr>
          <w:sz w:val="28"/>
          <w:szCs w:val="28"/>
        </w:rPr>
        <w:t xml:space="preserve">актов </w:t>
      </w:r>
      <w:r w:rsidR="00F36F3C" w:rsidRPr="00F36F3C">
        <w:rPr>
          <w:sz w:val="28"/>
          <w:szCs w:val="28"/>
        </w:rPr>
        <w:t>Кочетовского</w:t>
      </w:r>
      <w:r w:rsidRPr="00F36F3C">
        <w:rPr>
          <w:sz w:val="28"/>
          <w:szCs w:val="28"/>
        </w:rPr>
        <w:t xml:space="preserve"> сельского поселения </w:t>
      </w:r>
      <w:proofErr w:type="spellStart"/>
      <w:r w:rsidR="00F36F3C">
        <w:rPr>
          <w:sz w:val="28"/>
          <w:szCs w:val="28"/>
        </w:rPr>
        <w:t>Хохольсклого</w:t>
      </w:r>
      <w:proofErr w:type="spellEnd"/>
      <w:r w:rsidRPr="00F36F3C">
        <w:rPr>
          <w:sz w:val="28"/>
          <w:szCs w:val="28"/>
        </w:rPr>
        <w:t xml:space="preserve"> муниципального района (городского</w:t>
      </w:r>
      <w:r>
        <w:rPr>
          <w:sz w:val="28"/>
          <w:szCs w:val="28"/>
        </w:rPr>
        <w:t xml:space="preserve"> округа)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36F3C">
        <w:rPr>
          <w:sz w:val="28"/>
          <w:szCs w:val="28"/>
        </w:rPr>
        <w:t xml:space="preserve">нормативных правовых актов </w:t>
      </w:r>
      <w:r w:rsidR="00F36F3C" w:rsidRPr="00F36F3C">
        <w:rPr>
          <w:sz w:val="28"/>
          <w:szCs w:val="28"/>
        </w:rPr>
        <w:t>Кочетовского</w:t>
      </w:r>
      <w:r w:rsidRPr="00F36F3C">
        <w:rPr>
          <w:sz w:val="28"/>
          <w:szCs w:val="28"/>
        </w:rPr>
        <w:t xml:space="preserve"> сельского поселения Хохольского муниципального района Воронежской области</w:t>
      </w:r>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Pr>
          <w:rFonts w:ascii="Times New Roman" w:hAnsi="Times New Roman"/>
          <w:sz w:val="28"/>
          <w:szCs w:val="28"/>
        </w:rPr>
        <w:t xml:space="preserve"> </w:t>
      </w:r>
      <w:r w:rsidR="00EC283E">
        <w:rPr>
          <w:rFonts w:ascii="Times New Roman" w:hAnsi="Times New Roman"/>
          <w:sz w:val="28"/>
          <w:szCs w:val="28"/>
        </w:rPr>
        <w:t>.</w:t>
      </w:r>
      <w:proofErr w:type="gramEnd"/>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lastRenderedPageBreak/>
              <w:t>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36F3C"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F36F3C" w:rsidRDefault="00F36F3C"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EC283E" w:rsidRDefault="00EC283E"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EC283E"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F36F3C" w:rsidRPr="00EC283E">
        <w:rPr>
          <w:rFonts w:ascii="Times New Roman" w:eastAsia="SimSun" w:hAnsi="Times New Roman"/>
          <w:spacing w:val="-6"/>
          <w:kern w:val="3"/>
          <w:sz w:val="28"/>
          <w:szCs w:val="28"/>
          <w:lang w:eastAsia="zh-CN" w:bidi="hi-IN"/>
        </w:rPr>
        <w:t>Кочетовского</w:t>
      </w:r>
      <w:r w:rsidRPr="00EC283E">
        <w:rPr>
          <w:rFonts w:ascii="Times New Roman" w:eastAsia="SimSun" w:hAnsi="Times New Roman"/>
          <w:spacing w:val="-6"/>
          <w:kern w:val="3"/>
          <w:sz w:val="28"/>
          <w:szCs w:val="28"/>
          <w:lang w:eastAsia="zh-CN" w:bidi="hi-IN"/>
        </w:rPr>
        <w:t xml:space="preserve">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EC283E">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w:t>
      </w:r>
      <w:proofErr w:type="gramStart"/>
      <w:r>
        <w:rPr>
          <w:rFonts w:ascii="Times New Roman" w:hAnsi="Times New Roman"/>
          <w:sz w:val="28"/>
          <w:szCs w:val="28"/>
        </w:rPr>
        <w:t>и</w:t>
      </w:r>
      <w:proofErr w:type="gramEnd"/>
      <w:r>
        <w:rPr>
          <w:rFonts w:ascii="Times New Roman" w:hAnsi="Times New Roman"/>
          <w:sz w:val="28"/>
          <w:szCs w:val="28"/>
        </w:rPr>
        <w:t xml:space="preserve">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EC283E" w:rsidRDefault="00EC283E"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lastRenderedPageBreak/>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lastRenderedPageBreak/>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36F3C" w:rsidRDefault="00F36F3C"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w:t>
      </w:r>
      <w:proofErr w:type="gramStart"/>
      <w:r>
        <w:rPr>
          <w:rFonts w:ascii="Times New Roman" w:hAnsi="Times New Roman"/>
          <w:sz w:val="28"/>
          <w:szCs w:val="28"/>
        </w:rPr>
        <w:t>в</w:t>
      </w:r>
      <w:proofErr w:type="gramEnd"/>
      <w:r>
        <w:rPr>
          <w:rFonts w:ascii="Times New Roman" w:hAnsi="Times New Roman"/>
          <w:sz w:val="28"/>
          <w:szCs w:val="28"/>
        </w:rPr>
        <w:t xml:space="preserve"> __________________________.          </w:t>
      </w:r>
    </w:p>
    <w:p w:rsidR="00F66672" w:rsidRDefault="00F66672" w:rsidP="00F66672">
      <w:pPr>
        <w:rPr>
          <w:rFonts w:ascii="Times New Roman" w:hAnsi="Times New Roman"/>
          <w:sz w:val="28"/>
          <w:szCs w:val="28"/>
        </w:rPr>
      </w:pPr>
      <w:r>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EC283E" w:rsidRDefault="00EC283E"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Pr>
          <w:rFonts w:ascii="Times New Roman" w:hAnsi="Times New Roman"/>
          <w:sz w:val="28"/>
          <w:szCs w:val="28"/>
        </w:rPr>
        <w:lastRenderedPageBreak/>
        <w:t>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672"/>
    <w:rsid w:val="0014643B"/>
    <w:rsid w:val="0033304B"/>
    <w:rsid w:val="0051203F"/>
    <w:rsid w:val="006C7CB3"/>
    <w:rsid w:val="0088292B"/>
    <w:rsid w:val="00BA6F39"/>
    <w:rsid w:val="00D45227"/>
    <w:rsid w:val="00D5167D"/>
    <w:rsid w:val="00D91DB8"/>
    <w:rsid w:val="00EC283E"/>
    <w:rsid w:val="00EF28A9"/>
    <w:rsid w:val="00F36F3C"/>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chetov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kochetovskoe-r20.gosweb.gosuslugi.ru" TargetMode="Externa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52</Pages>
  <Words>16331</Words>
  <Characters>93093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Kochetovka</cp:lastModifiedBy>
  <cp:revision>4</cp:revision>
  <dcterms:created xsi:type="dcterms:W3CDTF">2024-07-17T12:30:00Z</dcterms:created>
  <dcterms:modified xsi:type="dcterms:W3CDTF">2024-07-18T11:00:00Z</dcterms:modified>
</cp:coreProperties>
</file>